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F9AF" w14:textId="43B68F8D" w:rsidR="001E03BD" w:rsidRPr="00EC1D69" w:rsidRDefault="00B82F44" w:rsidP="001E03BD">
      <w:pPr>
        <w:pStyle w:val="Heading1"/>
        <w:spacing w:after="240"/>
        <w:rPr>
          <w:rFonts w:ascii="Core Sans C 45" w:hAnsi="Core Sans C 45"/>
          <w:szCs w:val="28"/>
          <w:lang w:val="en-US"/>
        </w:rPr>
      </w:pPr>
      <w:r>
        <w:rPr>
          <w:rFonts w:ascii="Core Sans C 45" w:hAnsi="Core Sans C 45"/>
          <w:szCs w:val="28"/>
          <w:lang w:val="en-US"/>
        </w:rPr>
        <w:t>Privacy Statement</w:t>
      </w:r>
      <w:r w:rsidR="00800BDF" w:rsidRPr="00EC1D69">
        <w:rPr>
          <w:rFonts w:ascii="Core Sans C 45" w:hAnsi="Core Sans C 45"/>
          <w:szCs w:val="28"/>
          <w:lang w:val="en-US"/>
        </w:rPr>
        <w:t xml:space="preserve"> – Pivit Pty Ltd</w:t>
      </w:r>
    </w:p>
    <w:p w14:paraId="537E8007"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0"/>
          <w:szCs w:val="20"/>
          <w:lang w:val="en-AU"/>
        </w:rPr>
      </w:pPr>
      <w:r w:rsidRPr="00B82F44">
        <w:rPr>
          <w:rFonts w:ascii="Arial" w:eastAsia="Times New Roman" w:hAnsi="Arial" w:cs="Arial"/>
          <w:color w:val="727272"/>
          <w:sz w:val="20"/>
          <w:szCs w:val="20"/>
          <w:lang w:val="en-AU"/>
        </w:rPr>
        <w:t xml:space="preserve">Pivit </w:t>
      </w:r>
      <w:r w:rsidRPr="007A566A">
        <w:rPr>
          <w:rFonts w:ascii="Arial" w:eastAsia="Times New Roman" w:hAnsi="Arial" w:cs="Arial"/>
          <w:color w:val="727272"/>
          <w:sz w:val="20"/>
          <w:szCs w:val="20"/>
          <w:lang w:val="en-AU"/>
        </w:rPr>
        <w:t>Privacy Statement</w:t>
      </w:r>
    </w:p>
    <w:p w14:paraId="37027C30"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0"/>
          <w:szCs w:val="20"/>
          <w:lang w:val="en-AU"/>
        </w:rPr>
      </w:pPr>
      <w:r w:rsidRPr="00B82F44">
        <w:rPr>
          <w:rFonts w:ascii="Arial" w:eastAsia="Times New Roman" w:hAnsi="Arial" w:cs="Arial"/>
          <w:color w:val="727272"/>
          <w:sz w:val="20"/>
          <w:szCs w:val="20"/>
          <w:lang w:val="en-AU"/>
        </w:rPr>
        <w:t xml:space="preserve">Pivit </w:t>
      </w:r>
      <w:r w:rsidRPr="007A566A">
        <w:rPr>
          <w:rFonts w:ascii="Arial" w:eastAsia="Times New Roman" w:hAnsi="Arial" w:cs="Arial"/>
          <w:color w:val="727272"/>
          <w:sz w:val="20"/>
          <w:szCs w:val="20"/>
          <w:lang w:val="en-AU"/>
        </w:rPr>
        <w:t xml:space="preserve">Pty Ltd ACN </w:t>
      </w:r>
      <w:r w:rsidRPr="00B82F44">
        <w:rPr>
          <w:rFonts w:ascii="Arial" w:eastAsia="Times New Roman" w:hAnsi="Arial" w:cs="Arial"/>
          <w:color w:val="727272"/>
          <w:sz w:val="20"/>
          <w:szCs w:val="20"/>
          <w:lang w:val="en-AU"/>
        </w:rPr>
        <w:t>109 578 752</w:t>
      </w:r>
    </w:p>
    <w:p w14:paraId="756309A3"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0"/>
          <w:szCs w:val="20"/>
          <w:lang w:val="en-AU"/>
        </w:rPr>
      </w:pPr>
      <w:r w:rsidRPr="00B82F44">
        <w:rPr>
          <w:rFonts w:ascii="Arial" w:eastAsia="Times New Roman" w:hAnsi="Arial" w:cs="Arial"/>
          <w:color w:val="727272"/>
          <w:sz w:val="20"/>
          <w:szCs w:val="20"/>
          <w:lang w:val="en-AU"/>
        </w:rPr>
        <w:t>Phone 1300 663 320</w:t>
      </w:r>
      <w:r w:rsidRPr="007A566A">
        <w:rPr>
          <w:rFonts w:ascii="Arial" w:eastAsia="Times New Roman" w:hAnsi="Arial" w:cs="Arial"/>
          <w:color w:val="727272"/>
          <w:sz w:val="20"/>
          <w:szCs w:val="20"/>
          <w:lang w:val="en-AU"/>
        </w:rPr>
        <w:br/>
        <w:t xml:space="preserve">Current As Of: </w:t>
      </w:r>
      <w:r w:rsidRPr="00B82F44">
        <w:rPr>
          <w:rFonts w:ascii="Arial" w:eastAsia="Times New Roman" w:hAnsi="Arial" w:cs="Arial"/>
          <w:color w:val="727272"/>
          <w:sz w:val="20"/>
          <w:szCs w:val="20"/>
          <w:lang w:val="en-AU"/>
        </w:rPr>
        <w:t>22</w:t>
      </w:r>
      <w:r w:rsidRPr="00B82F44">
        <w:rPr>
          <w:rFonts w:ascii="Arial" w:eastAsia="Times New Roman" w:hAnsi="Arial" w:cs="Arial"/>
          <w:color w:val="727272"/>
          <w:sz w:val="20"/>
          <w:szCs w:val="20"/>
          <w:vertAlign w:val="superscript"/>
          <w:lang w:val="en-AU"/>
        </w:rPr>
        <w:t>nd</w:t>
      </w:r>
      <w:r w:rsidRPr="00B82F44">
        <w:rPr>
          <w:rFonts w:ascii="Arial" w:eastAsia="Times New Roman" w:hAnsi="Arial" w:cs="Arial"/>
          <w:color w:val="727272"/>
          <w:sz w:val="20"/>
          <w:szCs w:val="20"/>
          <w:lang w:val="en-AU"/>
        </w:rPr>
        <w:t xml:space="preserve"> May 2018</w:t>
      </w:r>
    </w:p>
    <w:p w14:paraId="7375A800" w14:textId="77777777" w:rsidR="00B82F44" w:rsidRPr="00B82F44" w:rsidRDefault="00B82F44" w:rsidP="00B82F44">
      <w:pPr>
        <w:shd w:val="clear" w:color="auto" w:fill="FFFFFF"/>
        <w:spacing w:line="345" w:lineRule="atLeast"/>
        <w:textAlignment w:val="baseline"/>
        <w:rPr>
          <w:rFonts w:ascii="Arial" w:eastAsia="Times New Roman" w:hAnsi="Arial" w:cs="Arial"/>
          <w:color w:val="727272"/>
          <w:sz w:val="20"/>
          <w:szCs w:val="20"/>
          <w:lang w:val="en-AU"/>
        </w:rPr>
      </w:pPr>
      <w:r w:rsidRPr="00B82F44">
        <w:rPr>
          <w:rFonts w:ascii="Arial" w:eastAsia="Times New Roman" w:hAnsi="Arial" w:cs="Arial"/>
          <w:color w:val="727272"/>
          <w:sz w:val="20"/>
          <w:szCs w:val="20"/>
          <w:lang w:val="en-AU"/>
        </w:rPr>
        <w:t>Pivit</w:t>
      </w:r>
      <w:r w:rsidRPr="007A566A">
        <w:rPr>
          <w:rFonts w:ascii="Arial" w:eastAsia="Times New Roman" w:hAnsi="Arial" w:cs="Arial"/>
          <w:color w:val="727272"/>
          <w:sz w:val="20"/>
          <w:szCs w:val="20"/>
          <w:lang w:val="en-AU"/>
        </w:rPr>
        <w:t xml:space="preserve"> is committed to providing excellent service and protecting your personal information is important to us. This statement explains how we collect, use, share and hold your personal information.</w:t>
      </w:r>
    </w:p>
    <w:p w14:paraId="3DAAD04E" w14:textId="77777777" w:rsidR="00B82F44" w:rsidRDefault="00B82F44" w:rsidP="00B82F44">
      <w:pPr>
        <w:shd w:val="clear" w:color="auto" w:fill="FFFFFF"/>
        <w:spacing w:line="345" w:lineRule="atLeast"/>
        <w:textAlignment w:val="baseline"/>
        <w:rPr>
          <w:rFonts w:ascii="Arial" w:eastAsia="Times New Roman" w:hAnsi="Arial" w:cs="Arial"/>
          <w:b/>
          <w:bCs/>
          <w:color w:val="ED7D31" w:themeColor="accent2"/>
          <w:sz w:val="21"/>
          <w:szCs w:val="21"/>
          <w:bdr w:val="none" w:sz="0" w:space="0" w:color="auto" w:frame="1"/>
          <w:lang w:val="en-AU"/>
        </w:rPr>
      </w:pPr>
    </w:p>
    <w:p w14:paraId="36902329" w14:textId="77777777" w:rsidR="00B82F44" w:rsidRPr="007A566A" w:rsidRDefault="00B82F44" w:rsidP="00B82F44">
      <w:pPr>
        <w:shd w:val="clear" w:color="auto" w:fill="FFFFFF"/>
        <w:spacing w:line="345" w:lineRule="atLeast"/>
        <w:textAlignment w:val="baseline"/>
        <w:rPr>
          <w:rFonts w:ascii="Arial" w:eastAsia="Times New Roman" w:hAnsi="Arial" w:cs="Arial"/>
          <w:color w:val="ED7D31" w:themeColor="accent2"/>
          <w:sz w:val="21"/>
          <w:szCs w:val="21"/>
          <w:lang w:val="en-AU"/>
        </w:rPr>
      </w:pPr>
      <w:r w:rsidRPr="00B82F44">
        <w:rPr>
          <w:rFonts w:ascii="Arial" w:eastAsia="Times New Roman" w:hAnsi="Arial" w:cs="Arial"/>
          <w:b/>
          <w:bCs/>
          <w:color w:val="ED7D31" w:themeColor="accent2"/>
          <w:sz w:val="21"/>
          <w:szCs w:val="21"/>
          <w:bdr w:val="none" w:sz="0" w:space="0" w:color="auto" w:frame="1"/>
          <w:lang w:val="en-AU"/>
        </w:rPr>
        <w:t>What personal information we collect</w:t>
      </w:r>
    </w:p>
    <w:p w14:paraId="53D8B245" w14:textId="77777777" w:rsidR="00B82F44"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If you don’t provide all or part of the personal information we require, we may not be able to provide you with the relevant services.</w:t>
      </w:r>
    </w:p>
    <w:p w14:paraId="3B3BE698"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p>
    <w:p w14:paraId="0B04C7B8" w14:textId="2C489BAB" w:rsidR="006A4848" w:rsidRPr="00B82F44" w:rsidRDefault="00B82F44" w:rsidP="00693289">
      <w:pPr>
        <w:pStyle w:val="Heading1"/>
        <w:rPr>
          <w:b/>
          <w:sz w:val="24"/>
          <w:szCs w:val="24"/>
        </w:rPr>
      </w:pPr>
      <w:r w:rsidRPr="00B82F44">
        <w:rPr>
          <w:b/>
          <w:sz w:val="24"/>
          <w:szCs w:val="24"/>
        </w:rPr>
        <w:t>How we may collect your personal information</w:t>
      </w:r>
    </w:p>
    <w:p w14:paraId="79E397B0"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Pr>
          <w:rFonts w:ascii="Arial" w:eastAsia="Times New Roman" w:hAnsi="Arial" w:cs="Arial"/>
          <w:color w:val="727272"/>
          <w:sz w:val="21"/>
          <w:szCs w:val="21"/>
          <w:lang w:val="en-AU"/>
        </w:rPr>
        <w:t>Pivit</w:t>
      </w:r>
      <w:r w:rsidRPr="007A566A">
        <w:rPr>
          <w:rFonts w:ascii="Arial" w:eastAsia="Times New Roman" w:hAnsi="Arial" w:cs="Arial"/>
          <w:color w:val="727272"/>
          <w:sz w:val="21"/>
          <w:szCs w:val="21"/>
          <w:lang w:val="en-AU"/>
        </w:rPr>
        <w:t xml:space="preserve"> usually collects personal information about you directly. For example, we collect personal information when you provide information to us by phone, email, or social media, or when you enter your </w:t>
      </w:r>
      <w:r>
        <w:rPr>
          <w:rFonts w:ascii="Arial" w:eastAsia="Times New Roman" w:hAnsi="Arial" w:cs="Arial"/>
          <w:color w:val="727272"/>
          <w:sz w:val="21"/>
          <w:szCs w:val="21"/>
          <w:lang w:val="en-AU"/>
        </w:rPr>
        <w:t>personal details on our website</w:t>
      </w:r>
      <w:r w:rsidRPr="007A566A">
        <w:rPr>
          <w:rFonts w:ascii="Arial" w:eastAsia="Times New Roman" w:hAnsi="Arial" w:cs="Arial"/>
          <w:color w:val="727272"/>
          <w:sz w:val="21"/>
          <w:szCs w:val="21"/>
          <w:lang w:val="en-AU"/>
        </w:rPr>
        <w:t>.</w:t>
      </w:r>
    </w:p>
    <w:p w14:paraId="2B3F457B"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We may also collect information about you indirectly, including from:</w:t>
      </w:r>
    </w:p>
    <w:p w14:paraId="355953FB" w14:textId="77777777" w:rsidR="00B82F44" w:rsidRPr="007A566A" w:rsidRDefault="00B82F44" w:rsidP="00B82F44">
      <w:pPr>
        <w:numPr>
          <w:ilvl w:val="0"/>
          <w:numId w:val="10"/>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our employees, agents, contractors or suppliers;</w:t>
      </w:r>
    </w:p>
    <w:p w14:paraId="3EF784EC" w14:textId="77777777" w:rsidR="00B82F44" w:rsidRPr="007A566A" w:rsidRDefault="00B82F44" w:rsidP="00B82F44">
      <w:pPr>
        <w:numPr>
          <w:ilvl w:val="0"/>
          <w:numId w:val="10"/>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third parties such as our related companies, credit reporting bodies and credit providers;</w:t>
      </w:r>
    </w:p>
    <w:p w14:paraId="38B3292D" w14:textId="77777777" w:rsidR="00B82F44" w:rsidRPr="007A566A" w:rsidRDefault="00B82F44" w:rsidP="00B82F44">
      <w:pPr>
        <w:numPr>
          <w:ilvl w:val="0"/>
          <w:numId w:val="10"/>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third parties such as sporting clubs and community organisations that we partner with;</w:t>
      </w:r>
    </w:p>
    <w:p w14:paraId="4C3F7C36" w14:textId="77777777" w:rsidR="00B82F44" w:rsidRPr="007A566A" w:rsidRDefault="00B82F44" w:rsidP="00B82F44">
      <w:pPr>
        <w:numPr>
          <w:ilvl w:val="0"/>
          <w:numId w:val="10"/>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third parties such as utility aggregators who provide product comparison services for telecommunications market;</w:t>
      </w:r>
    </w:p>
    <w:p w14:paraId="3A8D0DCB" w14:textId="77777777" w:rsidR="00B82F44" w:rsidRPr="007A566A" w:rsidRDefault="00B82F44" w:rsidP="00B82F44">
      <w:pPr>
        <w:numPr>
          <w:ilvl w:val="0"/>
          <w:numId w:val="10"/>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our customer’s authorised representatives;</w:t>
      </w:r>
    </w:p>
    <w:p w14:paraId="5056E6FB" w14:textId="77777777" w:rsidR="00B82F44" w:rsidRPr="007A566A" w:rsidRDefault="00B82F44" w:rsidP="00B82F44">
      <w:pPr>
        <w:numPr>
          <w:ilvl w:val="0"/>
          <w:numId w:val="10"/>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other telecommunication and information service providers;</w:t>
      </w:r>
    </w:p>
    <w:p w14:paraId="30E81AE7" w14:textId="77777777" w:rsidR="00B82F44" w:rsidRPr="007A566A" w:rsidRDefault="00B82F44" w:rsidP="00B82F44">
      <w:pPr>
        <w:numPr>
          <w:ilvl w:val="0"/>
          <w:numId w:val="10"/>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our equipment; and</w:t>
      </w:r>
    </w:p>
    <w:p w14:paraId="1D7A5A36" w14:textId="535CE316" w:rsidR="00B82F44" w:rsidRDefault="00B82F44" w:rsidP="00B82F44">
      <w:pPr>
        <w:pStyle w:val="Heading1"/>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publicly available sources of information</w:t>
      </w:r>
    </w:p>
    <w:p w14:paraId="2D80B4A9" w14:textId="77777777" w:rsidR="00B82F44" w:rsidRPr="00B82F44" w:rsidRDefault="00B82F44" w:rsidP="00B82F44">
      <w:pPr>
        <w:rPr>
          <w:lang w:val="en-AU"/>
        </w:rPr>
      </w:pPr>
    </w:p>
    <w:p w14:paraId="71906CCB" w14:textId="2AFB7A58" w:rsidR="00F05776" w:rsidRPr="00B82F44" w:rsidRDefault="00B82F44" w:rsidP="00693289">
      <w:pPr>
        <w:pStyle w:val="Heading1"/>
        <w:rPr>
          <w:b/>
          <w:sz w:val="24"/>
          <w:szCs w:val="24"/>
        </w:rPr>
      </w:pPr>
      <w:r w:rsidRPr="00B82F44">
        <w:rPr>
          <w:b/>
          <w:sz w:val="24"/>
          <w:szCs w:val="24"/>
        </w:rPr>
        <w:t>Why we collect your personal information</w:t>
      </w:r>
    </w:p>
    <w:p w14:paraId="216720DB"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 xml:space="preserve">Your personal information is collected and used by </w:t>
      </w:r>
      <w:r>
        <w:rPr>
          <w:rFonts w:ascii="Arial" w:eastAsia="Times New Roman" w:hAnsi="Arial" w:cs="Arial"/>
          <w:color w:val="727272"/>
          <w:sz w:val="21"/>
          <w:szCs w:val="21"/>
          <w:lang w:val="en-AU"/>
        </w:rPr>
        <w:t>Pivit</w:t>
      </w:r>
      <w:r w:rsidRPr="007A566A">
        <w:rPr>
          <w:rFonts w:ascii="Arial" w:eastAsia="Times New Roman" w:hAnsi="Arial" w:cs="Arial"/>
          <w:color w:val="727272"/>
          <w:sz w:val="21"/>
          <w:szCs w:val="21"/>
          <w:lang w:val="en-AU"/>
        </w:rPr>
        <w:t xml:space="preserve"> so we can go about our day-to-day business of providing you </w:t>
      </w:r>
      <w:r>
        <w:rPr>
          <w:rFonts w:ascii="Arial" w:eastAsia="Times New Roman" w:hAnsi="Arial" w:cs="Arial"/>
          <w:color w:val="727272"/>
          <w:sz w:val="21"/>
          <w:szCs w:val="21"/>
          <w:lang w:val="en-AU"/>
        </w:rPr>
        <w:t>great</w:t>
      </w:r>
      <w:r w:rsidRPr="007A566A">
        <w:rPr>
          <w:rFonts w:ascii="Arial" w:eastAsia="Times New Roman" w:hAnsi="Arial" w:cs="Arial"/>
          <w:color w:val="727272"/>
          <w:sz w:val="21"/>
          <w:szCs w:val="21"/>
          <w:lang w:val="en-AU"/>
        </w:rPr>
        <w:t xml:space="preserve"> customer service.</w:t>
      </w:r>
    </w:p>
    <w:p w14:paraId="0C642364"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For example, to:</w:t>
      </w:r>
    </w:p>
    <w:p w14:paraId="78AE5EC9" w14:textId="77777777" w:rsidR="00B82F44" w:rsidRPr="007A566A" w:rsidRDefault="00B82F44" w:rsidP="00B82F44">
      <w:pPr>
        <w:numPr>
          <w:ilvl w:val="0"/>
          <w:numId w:val="11"/>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verify your identity;</w:t>
      </w:r>
    </w:p>
    <w:p w14:paraId="54772C58" w14:textId="77777777" w:rsidR="00B82F44" w:rsidRPr="007A566A" w:rsidRDefault="00B82F44" w:rsidP="00B82F44">
      <w:pPr>
        <w:numPr>
          <w:ilvl w:val="0"/>
          <w:numId w:val="11"/>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assess whether you are eligible for our services;</w:t>
      </w:r>
    </w:p>
    <w:p w14:paraId="7AED1863" w14:textId="77777777" w:rsidR="00B82F44" w:rsidRPr="007A566A" w:rsidRDefault="00B82F44" w:rsidP="00B82F44">
      <w:pPr>
        <w:numPr>
          <w:ilvl w:val="0"/>
          <w:numId w:val="11"/>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carry out checks for credit-worthiness and for fraud;</w:t>
      </w:r>
    </w:p>
    <w:p w14:paraId="74CD87CC" w14:textId="77777777" w:rsidR="00B82F44" w:rsidRPr="007A566A" w:rsidRDefault="00B82F44" w:rsidP="00B82F44">
      <w:pPr>
        <w:numPr>
          <w:ilvl w:val="0"/>
          <w:numId w:val="11"/>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 xml:space="preserve">process your application to become an </w:t>
      </w:r>
      <w:r>
        <w:rPr>
          <w:rFonts w:ascii="Arial" w:eastAsia="Times New Roman" w:hAnsi="Arial" w:cs="Arial"/>
          <w:color w:val="727272"/>
          <w:sz w:val="21"/>
          <w:szCs w:val="21"/>
          <w:lang w:val="en-AU"/>
        </w:rPr>
        <w:t>Pivit</w:t>
      </w:r>
      <w:r w:rsidRPr="007A566A">
        <w:rPr>
          <w:rFonts w:ascii="Arial" w:eastAsia="Times New Roman" w:hAnsi="Arial" w:cs="Arial"/>
          <w:color w:val="727272"/>
          <w:sz w:val="21"/>
          <w:szCs w:val="21"/>
          <w:lang w:val="en-AU"/>
        </w:rPr>
        <w:t xml:space="preserve"> customer;</w:t>
      </w:r>
    </w:p>
    <w:p w14:paraId="0BDF8470" w14:textId="77777777" w:rsidR="00B82F44" w:rsidRPr="007A566A" w:rsidRDefault="00B82F44" w:rsidP="00B82F44">
      <w:pPr>
        <w:numPr>
          <w:ilvl w:val="0"/>
          <w:numId w:val="11"/>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provide the services you require;</w:t>
      </w:r>
    </w:p>
    <w:p w14:paraId="18E882C0" w14:textId="77777777" w:rsidR="00B82F44" w:rsidRPr="007A566A" w:rsidRDefault="00B82F44" w:rsidP="00B82F44">
      <w:pPr>
        <w:numPr>
          <w:ilvl w:val="0"/>
          <w:numId w:val="11"/>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deal with enquiries and provide customer support;</w:t>
      </w:r>
    </w:p>
    <w:p w14:paraId="2AECACDC" w14:textId="77777777" w:rsidR="00B82F44" w:rsidRPr="007A566A" w:rsidRDefault="00B82F44" w:rsidP="00B82F44">
      <w:pPr>
        <w:numPr>
          <w:ilvl w:val="0"/>
          <w:numId w:val="11"/>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manage your services, including billing, account management and collecting debts;</w:t>
      </w:r>
    </w:p>
    <w:p w14:paraId="54B034BC" w14:textId="77777777" w:rsidR="00B82F44" w:rsidRPr="007A566A" w:rsidRDefault="00B82F44" w:rsidP="00B82F44">
      <w:pPr>
        <w:numPr>
          <w:ilvl w:val="0"/>
          <w:numId w:val="11"/>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research and develop our products and services;</w:t>
      </w:r>
    </w:p>
    <w:p w14:paraId="06E3EEB6" w14:textId="77777777" w:rsidR="00B82F44" w:rsidRPr="007A566A" w:rsidRDefault="00B82F44" w:rsidP="00B82F44">
      <w:pPr>
        <w:numPr>
          <w:ilvl w:val="0"/>
          <w:numId w:val="11"/>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business planning;</w:t>
      </w:r>
    </w:p>
    <w:p w14:paraId="71496A7F" w14:textId="77777777" w:rsidR="00B82F44" w:rsidRPr="007A566A" w:rsidRDefault="00B82F44" w:rsidP="00B82F44">
      <w:pPr>
        <w:numPr>
          <w:ilvl w:val="0"/>
          <w:numId w:val="11"/>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provide information to the manager of the Integrated Public Number Database (IPND);</w:t>
      </w:r>
    </w:p>
    <w:p w14:paraId="288774B0" w14:textId="77777777" w:rsidR="00B82F44" w:rsidRPr="007A566A" w:rsidRDefault="00B82F44" w:rsidP="00B82F44">
      <w:pPr>
        <w:numPr>
          <w:ilvl w:val="0"/>
          <w:numId w:val="11"/>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provide you with information about our services, products and special offers (and marketing those products to you unless you have requested us not to do so).</w:t>
      </w:r>
    </w:p>
    <w:p w14:paraId="4CAA9298" w14:textId="59976E16" w:rsidR="00F05776" w:rsidRDefault="00941A62" w:rsidP="00755852">
      <w:pPr>
        <w:pStyle w:val="BodyPara1"/>
        <w:spacing w:after="240"/>
      </w:pPr>
      <w:r>
        <w:lastRenderedPageBreak/>
        <w:t xml:space="preserve">. </w:t>
      </w:r>
    </w:p>
    <w:p w14:paraId="1B733553" w14:textId="7B23C27B" w:rsidR="005E34DC" w:rsidRPr="00B82F44" w:rsidRDefault="00B82F44" w:rsidP="00693289">
      <w:pPr>
        <w:pStyle w:val="Heading1"/>
        <w:rPr>
          <w:b/>
          <w:sz w:val="24"/>
          <w:szCs w:val="24"/>
        </w:rPr>
      </w:pPr>
      <w:r w:rsidRPr="00B82F44">
        <w:rPr>
          <w:b/>
          <w:sz w:val="24"/>
          <w:szCs w:val="24"/>
        </w:rPr>
        <w:t>How we share your personal information</w:t>
      </w:r>
    </w:p>
    <w:p w14:paraId="7C53C0E3"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 xml:space="preserve">We may need to share your personal information to organisations outside </w:t>
      </w:r>
      <w:r>
        <w:rPr>
          <w:rFonts w:ascii="Arial" w:eastAsia="Times New Roman" w:hAnsi="Arial" w:cs="Arial"/>
          <w:color w:val="727272"/>
          <w:sz w:val="21"/>
          <w:szCs w:val="21"/>
          <w:lang w:val="en-AU"/>
        </w:rPr>
        <w:t>Pivit</w:t>
      </w:r>
      <w:r w:rsidRPr="007A566A">
        <w:rPr>
          <w:rFonts w:ascii="Arial" w:eastAsia="Times New Roman" w:hAnsi="Arial" w:cs="Arial"/>
          <w:color w:val="727272"/>
          <w:sz w:val="21"/>
          <w:szCs w:val="21"/>
          <w:lang w:val="en-AU"/>
        </w:rPr>
        <w:t>, for example, with:</w:t>
      </w:r>
    </w:p>
    <w:p w14:paraId="341BC8CA"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suppliers so we can supply the service to you;</w:t>
      </w:r>
    </w:p>
    <w:p w14:paraId="28F2BED5"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technicians we engage to resolve faults concerning your service;</w:t>
      </w:r>
    </w:p>
    <w:p w14:paraId="038FB5DE"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a credit reporting body or credit provider if you fail to make payments due under our CRA;</w:t>
      </w:r>
    </w:p>
    <w:p w14:paraId="3B40B9E0"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a fraud-checking agency to carry out checks;</w:t>
      </w:r>
    </w:p>
    <w:p w14:paraId="3D279101"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debt collection agencies and similar parties that assist with debt-recovery;</w:t>
      </w:r>
    </w:p>
    <w:p w14:paraId="31F2A9E8"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specialist contractors for the purposes of research and development;</w:t>
      </w:r>
    </w:p>
    <w:p w14:paraId="456CFB41"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other communication companies, for specific marketing campaigns;</w:t>
      </w:r>
    </w:p>
    <w:p w14:paraId="00EFBB84"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our professional advisers, including our accountants, auditors and lawyers;</w:t>
      </w:r>
    </w:p>
    <w:p w14:paraId="07F974B3"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other telecommunications and information service providers, for example, for billing purposes and telephone directories (unless you request a silent number);</w:t>
      </w:r>
    </w:p>
    <w:p w14:paraId="07FE9DEC"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your authorised representative or contact person in the manner you have agreed to;</w:t>
      </w:r>
    </w:p>
    <w:p w14:paraId="4DFD09C3"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your legal advisers, if requested by you to do so;</w:t>
      </w:r>
    </w:p>
    <w:p w14:paraId="7F6C67AC"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a duly authorised government, regulatory authority or other organisation such as the TIO, when we are required or specifically permitted by law to do so (for example, to the operator of the IPND, which supplies information for telephone directories) or to resolve customer complaints or disputes;</w:t>
      </w:r>
    </w:p>
    <w:p w14:paraId="7CD2344E"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a specified recipient if a court order compels us to do so, and</w:t>
      </w:r>
    </w:p>
    <w:p w14:paraId="272D9A3C" w14:textId="77777777" w:rsidR="00B82F44" w:rsidRPr="007A566A" w:rsidRDefault="00B82F44" w:rsidP="00B82F44">
      <w:pPr>
        <w:numPr>
          <w:ilvl w:val="0"/>
          <w:numId w:val="12"/>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law enforcement agencies concerning the enforcement of criminal and other laws if we are compelled, or required to do so.</w:t>
      </w:r>
    </w:p>
    <w:p w14:paraId="664B6412" w14:textId="01285ECA" w:rsidR="005E34DC" w:rsidRPr="00B82F44" w:rsidRDefault="00B82F44" w:rsidP="00693289">
      <w:pPr>
        <w:pStyle w:val="Heading1"/>
        <w:rPr>
          <w:b/>
          <w:sz w:val="24"/>
          <w:szCs w:val="24"/>
        </w:rPr>
      </w:pPr>
      <w:r w:rsidRPr="00B82F44">
        <w:rPr>
          <w:b/>
          <w:sz w:val="24"/>
          <w:szCs w:val="24"/>
        </w:rPr>
        <w:t>How we hold your personal information</w:t>
      </w:r>
    </w:p>
    <w:p w14:paraId="206C9085"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 xml:space="preserve">We keep customer information on controlled systems, which are secure against unauthorised access. Proof of identity is always required before personal information is disclosed to any person, including the specific customer. We take particular care with credit card details, which are not stored unencrypted in </w:t>
      </w:r>
      <w:r>
        <w:rPr>
          <w:rFonts w:ascii="Arial" w:eastAsia="Times New Roman" w:hAnsi="Arial" w:cs="Arial"/>
          <w:color w:val="727272"/>
          <w:sz w:val="21"/>
          <w:szCs w:val="21"/>
          <w:lang w:val="en-AU"/>
        </w:rPr>
        <w:t>Pivit</w:t>
      </w:r>
      <w:r w:rsidRPr="007A566A">
        <w:rPr>
          <w:rFonts w:ascii="Arial" w:eastAsia="Times New Roman" w:hAnsi="Arial" w:cs="Arial"/>
          <w:color w:val="727272"/>
          <w:sz w:val="21"/>
          <w:szCs w:val="21"/>
          <w:lang w:val="en-AU"/>
        </w:rPr>
        <w:t xml:space="preserve"> systems.</w:t>
      </w:r>
    </w:p>
    <w:p w14:paraId="7FF10682"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 </w:t>
      </w:r>
    </w:p>
    <w:p w14:paraId="56F01F7E" w14:textId="2507A325" w:rsidR="00A839C7" w:rsidRPr="00B82F44" w:rsidRDefault="00B82F44" w:rsidP="00693289">
      <w:pPr>
        <w:pStyle w:val="Heading1"/>
        <w:rPr>
          <w:b/>
          <w:sz w:val="24"/>
          <w:szCs w:val="24"/>
        </w:rPr>
      </w:pPr>
      <w:r w:rsidRPr="00B82F44">
        <w:rPr>
          <w:b/>
          <w:sz w:val="24"/>
          <w:szCs w:val="24"/>
        </w:rPr>
        <w:t>Our websites, cookies &amp; online advertising</w:t>
      </w:r>
    </w:p>
    <w:p w14:paraId="5E1E706C"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We may also collect information about visits to our websites for marketing and statistical purposes to improve the way we interact with you. We may use cookies (small files that are stored in your web browser) or other similar technology for these purposes. Some examples of cookies that we use or collect are:</w:t>
      </w:r>
    </w:p>
    <w:p w14:paraId="50CBC9A2" w14:textId="77777777" w:rsidR="00B82F44" w:rsidRPr="007A566A" w:rsidRDefault="00B82F44" w:rsidP="00B82F44">
      <w:pPr>
        <w:numPr>
          <w:ilvl w:val="0"/>
          <w:numId w:val="13"/>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Web Analytics Cookies – to understand anonymous and aggregated website behaviour such as how many visitors are using our websites, length of visit, where visitors are navigating, and what pages have been visited.</w:t>
      </w:r>
    </w:p>
    <w:p w14:paraId="350322FF" w14:textId="77777777" w:rsidR="00B82F44" w:rsidRPr="007A566A" w:rsidRDefault="00B82F44" w:rsidP="00B82F44">
      <w:pPr>
        <w:numPr>
          <w:ilvl w:val="0"/>
          <w:numId w:val="13"/>
        </w:numPr>
        <w:ind w:left="375"/>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Online Advertising Cookies – to ensure our online advertising is more relevant to you and keep you from repeatedly seeing the same advertising from us.</w:t>
      </w:r>
    </w:p>
    <w:p w14:paraId="54624DA1"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The data collected from cookies (or similar technology) our websites use is anonymous and is not matched to any identified individual. You can usually remove or block cookies and opt-out of interest based tracking by using the settings in your web browser application or mobile device, however it may affect your ability to use the website.</w:t>
      </w:r>
    </w:p>
    <w:p w14:paraId="094B8006"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 xml:space="preserve">Our websites use Google Analytics Advertising Features (including Remarking and Impression Reporting). These features make use of cookies and similar technology. In addition to making the </w:t>
      </w:r>
      <w:r w:rsidRPr="007A566A">
        <w:rPr>
          <w:rFonts w:ascii="Arial" w:eastAsia="Times New Roman" w:hAnsi="Arial" w:cs="Arial"/>
          <w:color w:val="727272"/>
          <w:sz w:val="21"/>
          <w:szCs w:val="21"/>
          <w:lang w:val="en-AU"/>
        </w:rPr>
        <w:lastRenderedPageBreak/>
        <w:t>advertisements you see interest based, these features also allow our advertisements to be displayed to you when you are visiting other websites on the Google Display Network. Our use of these features does not result in Google or any other third party obtaining any of your personal information.</w:t>
      </w:r>
    </w:p>
    <w:p w14:paraId="307B12FD"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The Google Analytics Opt-out Browser Add-on can be used to make sure your data isn’t being captured by Google Analytics, and you can also opt-out from interest based advertising when using Google products. If you opt out you will still see advertising when using Google products but it will not be interest based advertising.</w:t>
      </w:r>
    </w:p>
    <w:p w14:paraId="3AD6F8C2" w14:textId="77777777" w:rsidR="00B82F44" w:rsidRDefault="00B82F44" w:rsidP="00B82F44">
      <w:pPr>
        <w:pStyle w:val="Heading1"/>
        <w:rPr>
          <w:rFonts w:ascii="Arial" w:eastAsia="Times New Roman" w:hAnsi="Arial" w:cs="Arial"/>
          <w:color w:val="727272"/>
          <w:sz w:val="21"/>
          <w:szCs w:val="21"/>
          <w:lang w:val="en-AU"/>
        </w:rPr>
      </w:pPr>
    </w:p>
    <w:p w14:paraId="2C945495" w14:textId="373BF904" w:rsidR="000154EB" w:rsidRPr="00B82F44" w:rsidRDefault="00B82F44" w:rsidP="00B82F44">
      <w:pPr>
        <w:pStyle w:val="Heading1"/>
        <w:rPr>
          <w:b/>
          <w:sz w:val="24"/>
          <w:szCs w:val="24"/>
          <w:lang w:val="en-US"/>
        </w:rPr>
      </w:pPr>
      <w:r w:rsidRPr="00B82F44">
        <w:rPr>
          <w:b/>
          <w:sz w:val="24"/>
          <w:szCs w:val="24"/>
          <w:lang w:val="en-US"/>
        </w:rPr>
        <w:t>How to access &amp; correct your personal information</w:t>
      </w:r>
    </w:p>
    <w:p w14:paraId="1437C314" w14:textId="6336730D"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 xml:space="preserve">Your personal information can be accessed via our secure </w:t>
      </w:r>
      <w:r w:rsidR="003F6094">
        <w:rPr>
          <w:rFonts w:ascii="Arial" w:eastAsia="Times New Roman" w:hAnsi="Arial" w:cs="Arial"/>
          <w:color w:val="727272"/>
          <w:sz w:val="21"/>
          <w:szCs w:val="21"/>
          <w:lang w:val="en-AU"/>
        </w:rPr>
        <w:t>customer portal</w:t>
      </w:r>
      <w:r w:rsidRPr="007A566A">
        <w:rPr>
          <w:rFonts w:ascii="Arial" w:eastAsia="Times New Roman" w:hAnsi="Arial" w:cs="Arial"/>
          <w:color w:val="727272"/>
          <w:sz w:val="21"/>
          <w:szCs w:val="21"/>
          <w:lang w:val="en-AU"/>
        </w:rPr>
        <w:t xml:space="preserve"> or by contacting us.</w:t>
      </w:r>
    </w:p>
    <w:p w14:paraId="3A43858C" w14:textId="20A14DF0"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We maintain and update the personal information we hold as it becomes necessary, for example when our customers inform us that their personal information has changed. A customer can request opt-out of certain communications and make changes to their personal i</w:t>
      </w:r>
      <w:r w:rsidR="003F6094">
        <w:rPr>
          <w:rFonts w:ascii="Arial" w:eastAsia="Times New Roman" w:hAnsi="Arial" w:cs="Arial"/>
          <w:color w:val="727272"/>
          <w:sz w:val="21"/>
          <w:szCs w:val="21"/>
          <w:lang w:val="en-AU"/>
        </w:rPr>
        <w:t>nformation by</w:t>
      </w:r>
      <w:r w:rsidRPr="007A566A">
        <w:rPr>
          <w:rFonts w:ascii="Arial" w:eastAsia="Times New Roman" w:hAnsi="Arial" w:cs="Arial"/>
          <w:color w:val="727272"/>
          <w:sz w:val="21"/>
          <w:szCs w:val="21"/>
          <w:lang w:val="en-AU"/>
        </w:rPr>
        <w:t xml:space="preserve"> contacting us</w:t>
      </w:r>
      <w:r>
        <w:rPr>
          <w:rFonts w:ascii="Arial" w:eastAsia="Times New Roman" w:hAnsi="Arial" w:cs="Arial"/>
          <w:color w:val="727272"/>
          <w:sz w:val="21"/>
          <w:szCs w:val="21"/>
          <w:lang w:val="en-AU"/>
        </w:rPr>
        <w:t xml:space="preserve"> </w:t>
      </w:r>
      <w:hyperlink r:id="rId7" w:history="1">
        <w:r w:rsidRPr="00110949">
          <w:rPr>
            <w:rStyle w:val="Hyperlink"/>
            <w:rFonts w:ascii="Arial" w:eastAsia="Times New Roman" w:hAnsi="Arial" w:cs="Arial"/>
            <w:sz w:val="21"/>
            <w:szCs w:val="21"/>
            <w:bdr w:val="none" w:sz="0" w:space="0" w:color="auto" w:frame="1"/>
            <w:lang w:val="en-AU"/>
          </w:rPr>
          <w:t>support@pivit.com.au</w:t>
        </w:r>
      </w:hyperlink>
      <w:r>
        <w:rPr>
          <w:rFonts w:ascii="Arial" w:eastAsia="Times New Roman" w:hAnsi="Arial" w:cs="Arial"/>
          <w:color w:val="86C724"/>
          <w:sz w:val="21"/>
          <w:szCs w:val="21"/>
          <w:u w:val="single"/>
          <w:bdr w:val="none" w:sz="0" w:space="0" w:color="auto" w:frame="1"/>
          <w:lang w:val="en-AU"/>
        </w:rPr>
        <w:t xml:space="preserve"> </w:t>
      </w:r>
      <w:r>
        <w:rPr>
          <w:rFonts w:ascii="Arial" w:eastAsia="Times New Roman" w:hAnsi="Arial" w:cs="Arial"/>
          <w:color w:val="727272"/>
          <w:sz w:val="21"/>
          <w:szCs w:val="21"/>
          <w:lang w:val="en-AU"/>
        </w:rPr>
        <w:t>or by calling 1300 663 320</w:t>
      </w:r>
      <w:r w:rsidRPr="007A566A">
        <w:rPr>
          <w:rFonts w:ascii="Arial" w:eastAsia="Times New Roman" w:hAnsi="Arial" w:cs="Arial"/>
          <w:color w:val="727272"/>
          <w:sz w:val="21"/>
          <w:szCs w:val="21"/>
          <w:lang w:val="en-AU"/>
        </w:rPr>
        <w:t>.</w:t>
      </w:r>
    </w:p>
    <w:p w14:paraId="4CE7CF2D" w14:textId="77777777" w:rsidR="00B82F44" w:rsidRDefault="00B82F44" w:rsidP="00B82F44">
      <w:pPr>
        <w:pStyle w:val="Heading1"/>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Please contact us if you wish to access or correct personal information that we hold about you.</w:t>
      </w:r>
    </w:p>
    <w:p w14:paraId="51741827" w14:textId="77777777" w:rsidR="00B82F44" w:rsidRDefault="00B82F44" w:rsidP="00B82F44">
      <w:pPr>
        <w:pStyle w:val="Heading1"/>
        <w:rPr>
          <w:rFonts w:ascii="Arial" w:eastAsia="Times New Roman" w:hAnsi="Arial" w:cs="Arial"/>
          <w:color w:val="727272"/>
          <w:sz w:val="21"/>
          <w:szCs w:val="21"/>
          <w:lang w:val="en-AU"/>
        </w:rPr>
      </w:pPr>
      <w:bookmarkStart w:id="0" w:name="_GoBack"/>
      <w:bookmarkEnd w:id="0"/>
    </w:p>
    <w:p w14:paraId="36179620" w14:textId="7403D0F4" w:rsidR="000154EB" w:rsidRPr="00693289" w:rsidRDefault="000154EB" w:rsidP="00B82F44">
      <w:pPr>
        <w:pStyle w:val="Heading1"/>
        <w:rPr>
          <w:sz w:val="24"/>
          <w:szCs w:val="24"/>
          <w:lang w:val="en-US"/>
        </w:rPr>
      </w:pPr>
      <w:r w:rsidRPr="00693289">
        <w:rPr>
          <w:sz w:val="24"/>
          <w:szCs w:val="24"/>
          <w:lang w:val="en-US"/>
        </w:rPr>
        <w:t>Urgent Complaints:</w:t>
      </w:r>
    </w:p>
    <w:p w14:paraId="41E7129B" w14:textId="77777777" w:rsidR="000154EB" w:rsidRDefault="000154EB" w:rsidP="00523BBC">
      <w:pPr>
        <w:pStyle w:val="BodyPara1"/>
      </w:pPr>
      <w:r>
        <w:t xml:space="preserve">If you feel your complaint is of an urgent nature please tell us at the First Contact point by either telephone or email. We will assess and escalate appropriately and provide a response within one business day. We aim to resolve urgent complaints in 2 business days. We will contact you to advise and discuss a new timeframe after assessing urgency and in the event that a resolution may fall outside these timeframes. </w:t>
      </w:r>
    </w:p>
    <w:p w14:paraId="34A98EBC" w14:textId="592D06E7" w:rsidR="00B82F44" w:rsidRPr="007A566A" w:rsidRDefault="00B82F44" w:rsidP="00B82F44">
      <w:pPr>
        <w:pStyle w:val="Heading1"/>
        <w:rPr>
          <w:rFonts w:ascii="Arial" w:eastAsia="Times New Roman" w:hAnsi="Arial" w:cs="Arial"/>
          <w:color w:val="727272"/>
          <w:sz w:val="21"/>
          <w:szCs w:val="21"/>
          <w:lang w:val="en-AU"/>
        </w:rPr>
      </w:pPr>
      <w:r w:rsidRPr="00B82F44">
        <w:rPr>
          <w:rFonts w:ascii="Arial" w:eastAsia="Times New Roman" w:hAnsi="Arial" w:cs="Arial"/>
          <w:b/>
          <w:bCs/>
          <w:color w:val="ED7D31" w:themeColor="accent2"/>
          <w:sz w:val="21"/>
          <w:szCs w:val="21"/>
          <w:bdr w:val="none" w:sz="0" w:space="0" w:color="auto" w:frame="1"/>
          <w:lang w:val="en-AU"/>
        </w:rPr>
        <w:t>Contact us about our privacy statement</w:t>
      </w:r>
    </w:p>
    <w:p w14:paraId="67D59AEF" w14:textId="77777777" w:rsidR="00B82F44" w:rsidRPr="007A566A" w:rsidRDefault="00B82F44" w:rsidP="00B82F44">
      <w:pPr>
        <w:shd w:val="clear" w:color="auto" w:fill="FFFFFF"/>
        <w:spacing w:line="345" w:lineRule="atLeast"/>
        <w:textAlignment w:val="baseline"/>
        <w:rPr>
          <w:rFonts w:ascii="Arial" w:eastAsia="Times New Roman" w:hAnsi="Arial" w:cs="Arial"/>
          <w:color w:val="727272"/>
          <w:sz w:val="21"/>
          <w:szCs w:val="21"/>
          <w:lang w:val="en-AU"/>
        </w:rPr>
      </w:pPr>
      <w:r w:rsidRPr="007A566A">
        <w:rPr>
          <w:rFonts w:ascii="Arial" w:eastAsia="Times New Roman" w:hAnsi="Arial" w:cs="Arial"/>
          <w:color w:val="727272"/>
          <w:sz w:val="21"/>
          <w:szCs w:val="21"/>
          <w:lang w:val="en-AU"/>
        </w:rPr>
        <w:t>If you have any queries concerning this privacy statement, please contact us by</w:t>
      </w:r>
      <w:r>
        <w:rPr>
          <w:rFonts w:ascii="Arial" w:eastAsia="Times New Roman" w:hAnsi="Arial" w:cs="Arial"/>
          <w:color w:val="727272"/>
          <w:sz w:val="21"/>
          <w:szCs w:val="21"/>
          <w:lang w:val="en-AU"/>
        </w:rPr>
        <w:t xml:space="preserve"> calling support on 1300 663 320</w:t>
      </w:r>
      <w:r w:rsidRPr="007A566A">
        <w:rPr>
          <w:rFonts w:ascii="Arial" w:eastAsia="Times New Roman" w:hAnsi="Arial" w:cs="Arial"/>
          <w:color w:val="727272"/>
          <w:sz w:val="21"/>
          <w:szCs w:val="21"/>
          <w:lang w:val="en-AU"/>
        </w:rPr>
        <w:t xml:space="preserve"> or email </w:t>
      </w:r>
      <w:hyperlink r:id="rId8" w:history="1">
        <w:r w:rsidRPr="00110949">
          <w:rPr>
            <w:rStyle w:val="Hyperlink"/>
            <w:rFonts w:ascii="Arial" w:eastAsia="Times New Roman" w:hAnsi="Arial" w:cs="Arial"/>
            <w:sz w:val="21"/>
            <w:szCs w:val="21"/>
            <w:bdr w:val="none" w:sz="0" w:space="0" w:color="auto" w:frame="1"/>
            <w:lang w:val="en-AU"/>
          </w:rPr>
          <w:t>support@pivit.com.au</w:t>
        </w:r>
      </w:hyperlink>
      <w:r w:rsidRPr="007A566A">
        <w:rPr>
          <w:rFonts w:ascii="Arial" w:eastAsia="Times New Roman" w:hAnsi="Arial" w:cs="Arial"/>
          <w:color w:val="727272"/>
          <w:sz w:val="21"/>
          <w:szCs w:val="21"/>
          <w:lang w:val="en-AU"/>
        </w:rPr>
        <w:t>. Any privacy complaints will be handled in accordance with our complaint process.</w:t>
      </w:r>
    </w:p>
    <w:p w14:paraId="08A5BE76" w14:textId="77777777" w:rsidR="00B82F44" w:rsidRDefault="00B82F44" w:rsidP="00B82F44"/>
    <w:sectPr w:rsidR="00B82F44" w:rsidSect="00523BBC">
      <w:headerReference w:type="default" r:id="rId9"/>
      <w:footerReference w:type="even" r:id="rId10"/>
      <w:footerReference w:type="default" r:id="rId11"/>
      <w:type w:val="continuous"/>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237F" w14:textId="77777777" w:rsidR="00220399" w:rsidRDefault="00220399" w:rsidP="00951D22">
      <w:r>
        <w:separator/>
      </w:r>
    </w:p>
  </w:endnote>
  <w:endnote w:type="continuationSeparator" w:id="0">
    <w:p w14:paraId="19AA9004" w14:textId="77777777" w:rsidR="00220399" w:rsidRDefault="00220399" w:rsidP="0095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e Sans C 55 Medium">
    <w:altName w:val="Calibri"/>
    <w:panose1 w:val="020B0604020202020204"/>
    <w:charset w:val="00"/>
    <w:family w:val="auto"/>
    <w:pitch w:val="variable"/>
    <w:sig w:usb0="A00002EF" w:usb1="500078FB" w:usb2="00000000" w:usb3="00000000" w:csb0="0000019F" w:csb1="00000000"/>
  </w:font>
  <w:font w:name="Core Sans C 25 ExtraLight">
    <w:altName w:val="Calibri"/>
    <w:panose1 w:val="020B0604020202020204"/>
    <w:charset w:val="00"/>
    <w:family w:val="auto"/>
    <w:pitch w:val="variable"/>
    <w:sig w:usb0="A00002EF" w:usb1="500078FB" w:usb2="00000000" w:usb3="00000000" w:csb0="0000019F" w:csb1="00000000"/>
  </w:font>
  <w:font w:name="Core Sans C 45">
    <w:altName w:val="Calibri"/>
    <w:panose1 w:val="020B0604020202020204"/>
    <w:charset w:val="00"/>
    <w:family w:val="auto"/>
    <w:pitch w:val="variable"/>
    <w:sig w:usb0="A00002EF" w:usb1="500078FB" w:usb2="00000000" w:usb3="00000000" w:csb0="0000019F" w:csb1="00000000"/>
  </w:font>
  <w:font w:name="Core Sans C">
    <w:panose1 w:val="020B0604020202020204"/>
    <w:charset w:val="00"/>
    <w:family w:val="auto"/>
    <w:pitch w:val="variable"/>
    <w:sig w:usb0="A00002EF" w:usb1="500078F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e Sans C 35 Light">
    <w:altName w:val="Calibri"/>
    <w:panose1 w:val="020B0604020202020204"/>
    <w:charset w:val="00"/>
    <w:family w:val="auto"/>
    <w:pitch w:val="variable"/>
    <w:sig w:usb0="A00002E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6595" w14:textId="77777777" w:rsidR="007E35C4" w:rsidRDefault="007E35C4" w:rsidP="00711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8D036" w14:textId="77777777" w:rsidR="007E35C4" w:rsidRDefault="007E35C4" w:rsidP="007E3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3922" w14:textId="77777777" w:rsidR="007E35C4" w:rsidRPr="00EC1D69" w:rsidRDefault="007E35C4" w:rsidP="00711CC6">
    <w:pPr>
      <w:pStyle w:val="Footer"/>
      <w:framePr w:wrap="none" w:vAnchor="text" w:hAnchor="margin" w:xAlign="right" w:y="1"/>
      <w:rPr>
        <w:rStyle w:val="PageNumber"/>
        <w:rFonts w:ascii="Core Sans C 35 Light" w:hAnsi="Core Sans C 35 Light"/>
      </w:rPr>
    </w:pPr>
    <w:r>
      <w:rPr>
        <w:rStyle w:val="PageNumber"/>
      </w:rPr>
      <w:fldChar w:fldCharType="begin"/>
    </w:r>
    <w:r>
      <w:rPr>
        <w:rStyle w:val="PageNumber"/>
      </w:rPr>
      <w:instrText xml:space="preserve">PAGE  </w:instrText>
    </w:r>
    <w:r>
      <w:rPr>
        <w:rStyle w:val="PageNumber"/>
      </w:rPr>
      <w:fldChar w:fldCharType="separate"/>
    </w:r>
    <w:r w:rsidR="009D3E6F">
      <w:rPr>
        <w:rStyle w:val="PageNumber"/>
        <w:noProof/>
      </w:rPr>
      <w:t>1</w:t>
    </w:r>
    <w:r>
      <w:rPr>
        <w:rStyle w:val="PageNumber"/>
      </w:rPr>
      <w:fldChar w:fldCharType="end"/>
    </w:r>
  </w:p>
  <w:p w14:paraId="26D9AA01" w14:textId="77777777" w:rsidR="007E35C4" w:rsidRPr="00EC1D69" w:rsidRDefault="007E35C4" w:rsidP="007E35C4">
    <w:pPr>
      <w:pStyle w:val="TopOrangeHeader"/>
      <w:rPr>
        <w:rFonts w:ascii="Core Sans C 35 Light" w:hAnsi="Core Sans C 35 Light"/>
        <w:color w:val="595959" w:themeColor="text1" w:themeTint="A6"/>
        <w:sz w:val="18"/>
        <w:szCs w:val="18"/>
      </w:rPr>
    </w:pPr>
    <w:r w:rsidRPr="00EC1D69">
      <w:rPr>
        <w:rFonts w:ascii="Core Sans C 35 Light" w:hAnsi="Core Sans C 35 Light"/>
        <w:color w:val="595959" w:themeColor="text1" w:themeTint="A6"/>
        <w:sz w:val="18"/>
        <w:szCs w:val="18"/>
      </w:rPr>
      <w:t>Pivit Pty Ltd ACN: 109 578 572</w:t>
    </w:r>
  </w:p>
  <w:p w14:paraId="075B9FAA" w14:textId="1BA5A1E8" w:rsidR="007E35C4" w:rsidRPr="00EC1D69" w:rsidRDefault="00B82F44" w:rsidP="007E35C4">
    <w:pPr>
      <w:pStyle w:val="Footer"/>
      <w:rPr>
        <w:rFonts w:ascii="Core Sans C 35 Light" w:hAnsi="Core Sans C 35 Light"/>
        <w:sz w:val="18"/>
        <w:szCs w:val="18"/>
      </w:rPr>
    </w:pPr>
    <w:r>
      <w:rPr>
        <w:rFonts w:ascii="Core Sans C 35 Light" w:hAnsi="Core Sans C 35 Light"/>
        <w:color w:val="595959" w:themeColor="text1" w:themeTint="A6"/>
        <w:sz w:val="18"/>
        <w:szCs w:val="18"/>
      </w:rPr>
      <w:t>Version V1.0 May</w:t>
    </w:r>
    <w:r w:rsidR="007E35C4" w:rsidRPr="00EC1D69">
      <w:rPr>
        <w:rFonts w:ascii="Core Sans C 35 Light" w:hAnsi="Core Sans C 35 Light"/>
        <w:color w:val="595959" w:themeColor="text1" w:themeTint="A6"/>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DA564" w14:textId="77777777" w:rsidR="00220399" w:rsidRDefault="00220399" w:rsidP="00951D22">
      <w:r>
        <w:separator/>
      </w:r>
    </w:p>
  </w:footnote>
  <w:footnote w:type="continuationSeparator" w:id="0">
    <w:p w14:paraId="39DB1C51" w14:textId="77777777" w:rsidR="00220399" w:rsidRDefault="00220399" w:rsidP="0095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thinThickSmallGap" w:sz="24" w:space="0" w:color="FF9900"/>
      </w:tblBorders>
      <w:tblCellMar>
        <w:left w:w="0" w:type="dxa"/>
        <w:bottom w:w="113" w:type="dxa"/>
        <w:right w:w="0" w:type="dxa"/>
      </w:tblCellMar>
      <w:tblLook w:val="01E0" w:firstRow="1" w:lastRow="1" w:firstColumn="1" w:lastColumn="1" w:noHBand="0" w:noVBand="0"/>
    </w:tblPr>
    <w:tblGrid>
      <w:gridCol w:w="6428"/>
      <w:gridCol w:w="2597"/>
    </w:tblGrid>
    <w:tr w:rsidR="007E35C4" w:rsidRPr="00EB7F64" w14:paraId="0E0BA20A" w14:textId="77777777" w:rsidTr="007E35C4">
      <w:trPr>
        <w:trHeight w:val="280"/>
      </w:trPr>
      <w:tc>
        <w:tcPr>
          <w:tcW w:w="6787" w:type="dxa"/>
          <w:tcBorders>
            <w:bottom w:val="single" w:sz="2" w:space="0" w:color="EB8B2D"/>
          </w:tcBorders>
          <w:vAlign w:val="bottom"/>
        </w:tcPr>
        <w:p w14:paraId="17896462" w14:textId="70401C02" w:rsidR="007E35C4" w:rsidRPr="007E35C4" w:rsidRDefault="00951D22" w:rsidP="007E35C4">
          <w:pPr>
            <w:pStyle w:val="TopOrangeHeader"/>
            <w:rPr>
              <w:sz w:val="18"/>
              <w:szCs w:val="18"/>
            </w:rPr>
          </w:pPr>
          <w:r w:rsidRPr="00951D22">
            <w:rPr>
              <w:sz w:val="18"/>
              <w:szCs w:val="18"/>
            </w:rPr>
            <w:t xml:space="preserve">Pivit </w:t>
          </w:r>
          <w:r w:rsidR="007E35C4">
            <w:rPr>
              <w:sz w:val="18"/>
              <w:szCs w:val="18"/>
            </w:rPr>
            <w:t xml:space="preserve">Pty Ltd </w:t>
          </w:r>
          <w:r w:rsidR="00B82F44">
            <w:rPr>
              <w:sz w:val="18"/>
              <w:szCs w:val="18"/>
            </w:rPr>
            <w:t>Privacy Statement</w:t>
          </w:r>
        </w:p>
      </w:tc>
      <w:tc>
        <w:tcPr>
          <w:tcW w:w="2776" w:type="dxa"/>
          <w:tcBorders>
            <w:bottom w:val="single" w:sz="2" w:space="0" w:color="EB8B2D"/>
          </w:tcBorders>
        </w:tcPr>
        <w:p w14:paraId="0CDCCF5C" w14:textId="77777777" w:rsidR="00951D22" w:rsidRPr="00EB7F64" w:rsidRDefault="007E35C4" w:rsidP="00196555">
          <w:pPr>
            <w:pStyle w:val="Header"/>
            <w:tabs>
              <w:tab w:val="right" w:pos="9180"/>
            </w:tabs>
            <w:jc w:val="right"/>
            <w:rPr>
              <w:rFonts w:ascii="Arial" w:hAnsi="Arial" w:cs="Arial"/>
              <w:b/>
              <w:szCs w:val="18"/>
            </w:rPr>
          </w:pPr>
          <w:r>
            <w:rPr>
              <w:noProof/>
              <w:lang w:val="en-US"/>
            </w:rPr>
            <w:drawing>
              <wp:anchor distT="0" distB="0" distL="114300" distR="114300" simplePos="0" relativeHeight="251659264" behindDoc="0" locked="0" layoutInCell="1" allowOverlap="1" wp14:anchorId="3B203924" wp14:editId="5E3CF20B">
                <wp:simplePos x="0" y="0"/>
                <wp:positionH relativeFrom="column">
                  <wp:posOffset>1212850</wp:posOffset>
                </wp:positionH>
                <wp:positionV relativeFrom="paragraph">
                  <wp:posOffset>2540</wp:posOffset>
                </wp:positionV>
                <wp:extent cx="419100" cy="215265"/>
                <wp:effectExtent l="0" t="0" r="12700" b="0"/>
                <wp:wrapSquare wrapText="bothSides"/>
                <wp:docPr id="13" name="Picture 13" descr="../../../../../Marketing/Images/Pivit%20Logo/pivit%20logo-300wide-300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Images/Pivit%20Logo/pivit%20logo-300wide-300high.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3968" b="24292"/>
                        <a:stretch/>
                      </pic:blipFill>
                      <pic:spPr bwMode="auto">
                        <a:xfrm>
                          <a:off x="0" y="0"/>
                          <a:ext cx="419100" cy="21526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F541426" w14:textId="77777777" w:rsidR="00951D22" w:rsidRDefault="00951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6A0B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E4B98"/>
    <w:multiLevelType w:val="hybridMultilevel"/>
    <w:tmpl w:val="54D25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90B92"/>
    <w:multiLevelType w:val="multilevel"/>
    <w:tmpl w:val="07D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C5EB2"/>
    <w:multiLevelType w:val="hybridMultilevel"/>
    <w:tmpl w:val="40289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919D5"/>
    <w:multiLevelType w:val="hybridMultilevel"/>
    <w:tmpl w:val="9906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921BB"/>
    <w:multiLevelType w:val="multilevel"/>
    <w:tmpl w:val="941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23E59"/>
    <w:multiLevelType w:val="hybridMultilevel"/>
    <w:tmpl w:val="87EC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07B95"/>
    <w:multiLevelType w:val="multilevel"/>
    <w:tmpl w:val="A7BC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3C1C60"/>
    <w:multiLevelType w:val="multilevel"/>
    <w:tmpl w:val="9974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115CEC"/>
    <w:multiLevelType w:val="hybridMultilevel"/>
    <w:tmpl w:val="EC9E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578"/>
    <w:multiLevelType w:val="hybridMultilevel"/>
    <w:tmpl w:val="1AFE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730DA"/>
    <w:multiLevelType w:val="hybridMultilevel"/>
    <w:tmpl w:val="94B0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CA3CE5"/>
    <w:multiLevelType w:val="hybridMultilevel"/>
    <w:tmpl w:val="C5CA9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9"/>
  </w:num>
  <w:num w:numId="5">
    <w:abstractNumId w:val="0"/>
  </w:num>
  <w:num w:numId="6">
    <w:abstractNumId w:val="11"/>
  </w:num>
  <w:num w:numId="7">
    <w:abstractNumId w:val="3"/>
  </w:num>
  <w:num w:numId="8">
    <w:abstractNumId w:val="12"/>
  </w:num>
  <w:num w:numId="9">
    <w:abstractNumId w:val="10"/>
  </w:num>
  <w:num w:numId="10">
    <w:abstractNumId w:val="2"/>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DF"/>
    <w:rsid w:val="000154EB"/>
    <w:rsid w:val="000506FA"/>
    <w:rsid w:val="00070291"/>
    <w:rsid w:val="000870B3"/>
    <w:rsid w:val="000A2FDE"/>
    <w:rsid w:val="000C5AD0"/>
    <w:rsid w:val="001C54AF"/>
    <w:rsid w:val="001E03BD"/>
    <w:rsid w:val="00215495"/>
    <w:rsid w:val="00220399"/>
    <w:rsid w:val="002715C2"/>
    <w:rsid w:val="00355729"/>
    <w:rsid w:val="003667DF"/>
    <w:rsid w:val="003942FA"/>
    <w:rsid w:val="003F6094"/>
    <w:rsid w:val="00452578"/>
    <w:rsid w:val="0046634C"/>
    <w:rsid w:val="00523BBC"/>
    <w:rsid w:val="00534ABC"/>
    <w:rsid w:val="00541D77"/>
    <w:rsid w:val="00542D0F"/>
    <w:rsid w:val="005A2538"/>
    <w:rsid w:val="005E34DC"/>
    <w:rsid w:val="00693289"/>
    <w:rsid w:val="006A4848"/>
    <w:rsid w:val="006B6550"/>
    <w:rsid w:val="00714876"/>
    <w:rsid w:val="00755852"/>
    <w:rsid w:val="007E35C4"/>
    <w:rsid w:val="00800BDF"/>
    <w:rsid w:val="008435A7"/>
    <w:rsid w:val="00850854"/>
    <w:rsid w:val="00902D41"/>
    <w:rsid w:val="00941A62"/>
    <w:rsid w:val="00951D22"/>
    <w:rsid w:val="009D3E6F"/>
    <w:rsid w:val="00A61209"/>
    <w:rsid w:val="00A70B45"/>
    <w:rsid w:val="00A839C7"/>
    <w:rsid w:val="00A87862"/>
    <w:rsid w:val="00AA659F"/>
    <w:rsid w:val="00B73AC1"/>
    <w:rsid w:val="00B82F44"/>
    <w:rsid w:val="00C97172"/>
    <w:rsid w:val="00CE43F7"/>
    <w:rsid w:val="00D80A9E"/>
    <w:rsid w:val="00DC5B8D"/>
    <w:rsid w:val="00E07695"/>
    <w:rsid w:val="00E40753"/>
    <w:rsid w:val="00EB318C"/>
    <w:rsid w:val="00EC1D69"/>
    <w:rsid w:val="00F05776"/>
    <w:rsid w:val="00FE2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39381F"/>
  <w14:defaultImageDpi w14:val="32767"/>
  <w15:chartTrackingRefBased/>
  <w15:docId w15:val="{DC3A1F8F-63C9-E341-813C-3E3984C3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5852"/>
    <w:rPr>
      <w:rFonts w:ascii="Times New Roman" w:hAnsi="Times New Roman" w:cs="Times New Roman"/>
      <w:lang w:val="en-US"/>
    </w:rPr>
  </w:style>
  <w:style w:type="paragraph" w:styleId="Heading1">
    <w:name w:val="heading 1"/>
    <w:basedOn w:val="Normal"/>
    <w:next w:val="Normal"/>
    <w:link w:val="Heading1Char"/>
    <w:uiPriority w:val="9"/>
    <w:qFormat/>
    <w:rsid w:val="003942FA"/>
    <w:pPr>
      <w:keepNext/>
      <w:keepLines/>
      <w:spacing w:before="120" w:after="120"/>
      <w:outlineLvl w:val="0"/>
    </w:pPr>
    <w:rPr>
      <w:rFonts w:ascii="Core Sans C 55 Medium" w:eastAsiaTheme="majorEastAsia" w:hAnsi="Core Sans C 55 Medium" w:cstheme="majorBidi"/>
      <w:color w:val="EB8B2D"/>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BDF"/>
    <w:rPr>
      <w:color w:val="0563C1" w:themeColor="hyperlink"/>
      <w:u w:val="single"/>
    </w:rPr>
  </w:style>
  <w:style w:type="character" w:customStyle="1" w:styleId="UnresolvedMention1">
    <w:name w:val="Unresolved Mention1"/>
    <w:basedOn w:val="DefaultParagraphFont"/>
    <w:uiPriority w:val="99"/>
    <w:rsid w:val="00800BDF"/>
    <w:rPr>
      <w:color w:val="808080"/>
      <w:shd w:val="clear" w:color="auto" w:fill="E6E6E6"/>
    </w:rPr>
  </w:style>
  <w:style w:type="paragraph" w:styleId="ListParagraph">
    <w:name w:val="List Paragraph"/>
    <w:basedOn w:val="Normal"/>
    <w:uiPriority w:val="34"/>
    <w:qFormat/>
    <w:rsid w:val="005E34DC"/>
    <w:pPr>
      <w:ind w:left="720"/>
      <w:contextualSpacing/>
    </w:pPr>
    <w:rPr>
      <w:rFonts w:asciiTheme="minorHAnsi" w:hAnsiTheme="minorHAnsi" w:cstheme="minorBidi"/>
      <w:lang w:val="en-GB"/>
    </w:rPr>
  </w:style>
  <w:style w:type="paragraph" w:customStyle="1" w:styleId="BodyPara1">
    <w:name w:val="Body Para 1"/>
    <w:basedOn w:val="Normal"/>
    <w:qFormat/>
    <w:rsid w:val="00A87862"/>
    <w:pPr>
      <w:spacing w:before="180" w:after="180" w:line="324" w:lineRule="auto"/>
    </w:pPr>
    <w:rPr>
      <w:rFonts w:ascii="Core Sans C 25 ExtraLight" w:hAnsi="Core Sans C 25 ExtraLight" w:cstheme="minorBidi"/>
      <w:spacing w:val="10"/>
      <w:sz w:val="18"/>
    </w:rPr>
  </w:style>
  <w:style w:type="character" w:customStyle="1" w:styleId="Heading1Char">
    <w:name w:val="Heading 1 Char"/>
    <w:basedOn w:val="DefaultParagraphFont"/>
    <w:link w:val="Heading1"/>
    <w:uiPriority w:val="9"/>
    <w:rsid w:val="003942FA"/>
    <w:rPr>
      <w:rFonts w:ascii="Core Sans C 55 Medium" w:eastAsiaTheme="majorEastAsia" w:hAnsi="Core Sans C 55 Medium" w:cstheme="majorBidi"/>
      <w:color w:val="EB8B2D"/>
      <w:sz w:val="28"/>
      <w:szCs w:val="32"/>
    </w:rPr>
  </w:style>
  <w:style w:type="paragraph" w:styleId="Header">
    <w:name w:val="header"/>
    <w:basedOn w:val="Normal"/>
    <w:link w:val="HeaderChar"/>
    <w:unhideWhenUsed/>
    <w:rsid w:val="00951D22"/>
    <w:pPr>
      <w:tabs>
        <w:tab w:val="center" w:pos="4513"/>
        <w:tab w:val="right" w:pos="9026"/>
      </w:tabs>
    </w:pPr>
    <w:rPr>
      <w:rFonts w:asciiTheme="minorHAnsi" w:hAnsiTheme="minorHAnsi" w:cstheme="minorBidi"/>
      <w:lang w:val="en-GB"/>
    </w:rPr>
  </w:style>
  <w:style w:type="character" w:customStyle="1" w:styleId="HeaderChar">
    <w:name w:val="Header Char"/>
    <w:basedOn w:val="DefaultParagraphFont"/>
    <w:link w:val="Header"/>
    <w:uiPriority w:val="99"/>
    <w:rsid w:val="00951D22"/>
  </w:style>
  <w:style w:type="paragraph" w:styleId="Footer">
    <w:name w:val="footer"/>
    <w:basedOn w:val="Normal"/>
    <w:link w:val="FooterChar"/>
    <w:uiPriority w:val="99"/>
    <w:unhideWhenUsed/>
    <w:rsid w:val="00951D22"/>
    <w:pPr>
      <w:tabs>
        <w:tab w:val="center" w:pos="4513"/>
        <w:tab w:val="right" w:pos="9026"/>
      </w:tabs>
    </w:pPr>
    <w:rPr>
      <w:rFonts w:asciiTheme="minorHAnsi" w:hAnsiTheme="minorHAnsi" w:cstheme="minorBidi"/>
      <w:lang w:val="en-GB"/>
    </w:rPr>
  </w:style>
  <w:style w:type="character" w:customStyle="1" w:styleId="FooterChar">
    <w:name w:val="Footer Char"/>
    <w:basedOn w:val="DefaultParagraphFont"/>
    <w:link w:val="Footer"/>
    <w:uiPriority w:val="99"/>
    <w:rsid w:val="00951D22"/>
  </w:style>
  <w:style w:type="paragraph" w:customStyle="1" w:styleId="TopOrangeHeader">
    <w:name w:val="Top Orange Header"/>
    <w:basedOn w:val="Normal"/>
    <w:qFormat/>
    <w:rsid w:val="00951D22"/>
    <w:pPr>
      <w:spacing w:before="60" w:line="276" w:lineRule="auto"/>
      <w:ind w:right="1758"/>
    </w:pPr>
    <w:rPr>
      <w:rFonts w:ascii="Core Sans C 45" w:eastAsia="Times New Roman" w:hAnsi="Core Sans C 45"/>
      <w:color w:val="EB8B2D"/>
      <w:spacing w:val="7"/>
      <w:sz w:val="20"/>
      <w:lang w:val="en-AU" w:eastAsia="en-AU"/>
    </w:rPr>
  </w:style>
  <w:style w:type="character" w:styleId="PageNumber">
    <w:name w:val="page number"/>
    <w:basedOn w:val="DefaultParagraphFont"/>
    <w:uiPriority w:val="99"/>
    <w:semiHidden/>
    <w:unhideWhenUsed/>
    <w:rsid w:val="007E35C4"/>
  </w:style>
  <w:style w:type="paragraph" w:customStyle="1" w:styleId="p1">
    <w:name w:val="p1"/>
    <w:basedOn w:val="Normal"/>
    <w:rsid w:val="00541D77"/>
    <w:pPr>
      <w:spacing w:after="86"/>
    </w:pPr>
    <w:rPr>
      <w:rFonts w:ascii="Core Sans C" w:hAnsi="Core Sans C"/>
      <w:sz w:val="13"/>
      <w:szCs w:val="13"/>
    </w:rPr>
  </w:style>
  <w:style w:type="character" w:customStyle="1" w:styleId="s1">
    <w:name w:val="s1"/>
    <w:basedOn w:val="DefaultParagraphFont"/>
    <w:rsid w:val="00541D77"/>
  </w:style>
  <w:style w:type="character" w:customStyle="1" w:styleId="apple-converted-space">
    <w:name w:val="apple-converted-space"/>
    <w:basedOn w:val="DefaultParagraphFont"/>
    <w:rsid w:val="00541D77"/>
  </w:style>
  <w:style w:type="paragraph" w:customStyle="1" w:styleId="CANormal">
    <w:name w:val="CA Normal"/>
    <w:basedOn w:val="Normal"/>
    <w:link w:val="CANormalChar"/>
    <w:uiPriority w:val="99"/>
    <w:rsid w:val="00F05776"/>
    <w:pPr>
      <w:spacing w:after="200"/>
    </w:pPr>
    <w:rPr>
      <w:rFonts w:ascii="Century Gothic" w:eastAsia="Times New Roman" w:hAnsi="Century Gothic"/>
      <w:sz w:val="20"/>
      <w:szCs w:val="20"/>
    </w:rPr>
  </w:style>
  <w:style w:type="character" w:customStyle="1" w:styleId="CANormalChar">
    <w:name w:val="CA Normal Char"/>
    <w:link w:val="CANormal"/>
    <w:uiPriority w:val="99"/>
    <w:locked/>
    <w:rsid w:val="00F05776"/>
    <w:rPr>
      <w:rFonts w:ascii="Century Gothic" w:eastAsia="Times New Roman" w:hAnsi="Century Gothic"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101346">
      <w:bodyDiv w:val="1"/>
      <w:marLeft w:val="0"/>
      <w:marRight w:val="0"/>
      <w:marTop w:val="0"/>
      <w:marBottom w:val="0"/>
      <w:divBdr>
        <w:top w:val="none" w:sz="0" w:space="0" w:color="auto"/>
        <w:left w:val="none" w:sz="0" w:space="0" w:color="auto"/>
        <w:bottom w:val="none" w:sz="0" w:space="0" w:color="auto"/>
        <w:right w:val="none" w:sz="0" w:space="0" w:color="auto"/>
      </w:divBdr>
    </w:div>
    <w:div w:id="1767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ivit.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pivit.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Pieterse</dc:creator>
  <cp:keywords/>
  <dc:description/>
  <cp:lastModifiedBy>Odette Pieterse</cp:lastModifiedBy>
  <cp:revision>2</cp:revision>
  <cp:lastPrinted>2018-04-23T04:50:00Z</cp:lastPrinted>
  <dcterms:created xsi:type="dcterms:W3CDTF">2018-05-23T00:03:00Z</dcterms:created>
  <dcterms:modified xsi:type="dcterms:W3CDTF">2018-05-23T00:03:00Z</dcterms:modified>
</cp:coreProperties>
</file>